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D7B" w:rsidRPr="000957D1" w:rsidRDefault="00197D7B" w:rsidP="00197D7B">
      <w:pPr>
        <w:suppressAutoHyphens/>
        <w:jc w:val="center"/>
        <w:rPr>
          <w:rFonts w:eastAsia="Tahoma"/>
          <w:b/>
          <w:color w:val="000000"/>
          <w:lang w:eastAsia="ar-SA"/>
        </w:rPr>
      </w:pPr>
      <w:r w:rsidRPr="000957D1">
        <w:rPr>
          <w:rFonts w:eastAsia="Tahoma"/>
          <w:b/>
          <w:color w:val="000000"/>
          <w:lang w:val="ru" w:eastAsia="ar-SA"/>
        </w:rPr>
        <w:t>Аннотация к рабочей программе</w:t>
      </w:r>
      <w:r w:rsidRPr="000957D1">
        <w:rPr>
          <w:rFonts w:eastAsia="Tahoma"/>
          <w:b/>
          <w:color w:val="000000"/>
          <w:lang w:eastAsia="ar-SA"/>
        </w:rPr>
        <w:t xml:space="preserve"> по учебному курсу</w:t>
      </w:r>
    </w:p>
    <w:p w:rsidR="00197D7B" w:rsidRPr="000957D1" w:rsidRDefault="00197D7B" w:rsidP="00197D7B">
      <w:pPr>
        <w:suppressAutoHyphens/>
        <w:jc w:val="center"/>
        <w:rPr>
          <w:rFonts w:eastAsia="Tahoma"/>
          <w:b/>
          <w:color w:val="000000"/>
          <w:lang w:eastAsia="ar-SA"/>
        </w:rPr>
      </w:pPr>
      <w:r w:rsidRPr="000957D1">
        <w:rPr>
          <w:rFonts w:eastAsia="Tahoma"/>
          <w:b/>
          <w:color w:val="000000"/>
          <w:lang w:eastAsia="ar-SA"/>
        </w:rPr>
        <w:t>«</w:t>
      </w:r>
      <w:r>
        <w:rPr>
          <w:rFonts w:eastAsia="Tahoma"/>
          <w:b/>
          <w:color w:val="000000"/>
          <w:lang w:eastAsia="ar-SA"/>
        </w:rPr>
        <w:t>Изобразительное искусство</w:t>
      </w:r>
      <w:r w:rsidRPr="000957D1">
        <w:rPr>
          <w:rFonts w:eastAsia="Tahoma"/>
          <w:b/>
          <w:color w:val="000000"/>
          <w:lang w:eastAsia="ar-SA"/>
        </w:rPr>
        <w:t xml:space="preserve">» </w:t>
      </w:r>
    </w:p>
    <w:p w:rsidR="00197D7B" w:rsidRDefault="00197D7B" w:rsidP="00197D7B">
      <w:pPr>
        <w:suppressAutoHyphens/>
        <w:jc w:val="center"/>
        <w:rPr>
          <w:rFonts w:eastAsia="Tahoma"/>
          <w:b/>
          <w:color w:val="000000"/>
          <w:lang w:val="ru" w:eastAsia="ar-SA"/>
        </w:rPr>
      </w:pPr>
      <w:r w:rsidRPr="000957D1">
        <w:rPr>
          <w:rFonts w:eastAsia="Tahoma"/>
          <w:b/>
          <w:color w:val="000000"/>
          <w:lang w:eastAsia="ar-SA"/>
        </w:rPr>
        <w:t xml:space="preserve">1-4 классы </w:t>
      </w:r>
      <w:r>
        <w:rPr>
          <w:rFonts w:eastAsia="Tahoma"/>
          <w:b/>
          <w:color w:val="000000"/>
          <w:lang w:val="ru" w:eastAsia="ar-SA"/>
        </w:rPr>
        <w:t xml:space="preserve"> («Школа России</w:t>
      </w:r>
      <w:r w:rsidRPr="000957D1">
        <w:rPr>
          <w:rFonts w:eastAsia="Tahoma"/>
          <w:b/>
          <w:color w:val="000000"/>
          <w:lang w:val="ru" w:eastAsia="ar-SA"/>
        </w:rPr>
        <w:t>»)</w:t>
      </w:r>
    </w:p>
    <w:p w:rsidR="00197D7B" w:rsidRPr="000957D1" w:rsidRDefault="00197D7B" w:rsidP="00197D7B">
      <w:pPr>
        <w:suppressAutoHyphens/>
        <w:jc w:val="center"/>
        <w:rPr>
          <w:rFonts w:eastAsia="Tahoma"/>
          <w:b/>
          <w:color w:val="000000"/>
          <w:lang w:eastAsia="ar-SA"/>
        </w:rPr>
      </w:pPr>
    </w:p>
    <w:p w:rsidR="00197D7B" w:rsidRDefault="00197D7B" w:rsidP="00197D7B">
      <w:pPr>
        <w:ind w:firstLine="600"/>
        <w:jc w:val="both"/>
      </w:pPr>
      <w:proofErr w:type="gramStart"/>
      <w:r w:rsidRPr="00587BEF">
        <w:t xml:space="preserve">Рабочая программа по учебному </w:t>
      </w:r>
      <w:r>
        <w:t>курсу</w:t>
      </w:r>
      <w:r w:rsidRPr="00587BEF">
        <w:t xml:space="preserve"> «Изобразительное искусство»  для 1-4 классов (далее – Рабочая программа)  разработана на основе авторской  программы Б.М. </w:t>
      </w:r>
      <w:proofErr w:type="spellStart"/>
      <w:r w:rsidRPr="00587BEF">
        <w:t>Неменского</w:t>
      </w:r>
      <w:proofErr w:type="spellEnd"/>
      <w:r w:rsidRPr="00587BEF">
        <w:t xml:space="preserve"> («Изобразительное искусство».</w:t>
      </w:r>
      <w:proofErr w:type="gramEnd"/>
      <w:r w:rsidRPr="00587BEF">
        <w:t xml:space="preserve"> Рабочие программы. Предметная линия учебников под редакцией Б.М. </w:t>
      </w:r>
      <w:proofErr w:type="spellStart"/>
      <w:r w:rsidRPr="00587BEF">
        <w:t>Неменского</w:t>
      </w:r>
      <w:proofErr w:type="spellEnd"/>
      <w:r w:rsidRPr="00587BEF">
        <w:t>. 1-4 классы: пособие для учителей общеобразовательных учр</w:t>
      </w:r>
      <w:r w:rsidRPr="00587BEF">
        <w:t>е</w:t>
      </w:r>
      <w:r w:rsidRPr="00587BEF">
        <w:t xml:space="preserve">ждений / [Б.М. </w:t>
      </w:r>
      <w:proofErr w:type="spellStart"/>
      <w:r w:rsidRPr="00587BEF">
        <w:t>Неменский</w:t>
      </w:r>
      <w:proofErr w:type="spellEnd"/>
      <w:r w:rsidRPr="00587BEF">
        <w:t xml:space="preserve">, Л.А. </w:t>
      </w:r>
      <w:proofErr w:type="spellStart"/>
      <w:r w:rsidRPr="00587BEF">
        <w:t>Неменская</w:t>
      </w:r>
      <w:proofErr w:type="spellEnd"/>
      <w:r w:rsidRPr="00587BEF">
        <w:t xml:space="preserve">, Н.А. Горяева, А.С. Питерских]. – </w:t>
      </w:r>
      <w:proofErr w:type="gramStart"/>
      <w:r w:rsidRPr="00587BEF">
        <w:t>М.: Просвещ</w:t>
      </w:r>
      <w:r w:rsidRPr="00587BEF">
        <w:t>е</w:t>
      </w:r>
      <w:r w:rsidRPr="00587BEF">
        <w:t>ние,</w:t>
      </w:r>
      <w:r>
        <w:t xml:space="preserve"> 2019</w:t>
      </w:r>
      <w:r w:rsidRPr="00587BEF">
        <w:t>) в соответствии с федеральным государственным образовательным стандартом начального общего образования</w:t>
      </w:r>
      <w:r>
        <w:t xml:space="preserve">. </w:t>
      </w:r>
      <w:r w:rsidRPr="00587BEF">
        <w:t xml:space="preserve"> </w:t>
      </w:r>
      <w:proofErr w:type="gramEnd"/>
    </w:p>
    <w:p w:rsidR="00197D7B" w:rsidRDefault="00197D7B" w:rsidP="00197D7B">
      <w:pPr>
        <w:ind w:firstLine="600"/>
        <w:jc w:val="both"/>
      </w:pPr>
    </w:p>
    <w:p w:rsidR="00197D7B" w:rsidRDefault="00197D7B" w:rsidP="00197D7B">
      <w:pPr>
        <w:autoSpaceDE w:val="0"/>
        <w:autoSpaceDN w:val="0"/>
        <w:adjustRightInd w:val="0"/>
        <w:spacing w:line="252" w:lineRule="auto"/>
        <w:ind w:firstLine="708"/>
        <w:jc w:val="both"/>
      </w:pPr>
      <w:r w:rsidRPr="00B654A6">
        <w:t>Общий объём времени, отводимого на изучение изобразительного искусства в 1-4 классах, составляет 135 часов. В 1 классе программа рассчитана на 33 часа (33 учебные нед</w:t>
      </w:r>
      <w:r w:rsidRPr="00B654A6">
        <w:t>е</w:t>
      </w:r>
      <w:r w:rsidRPr="00B654A6">
        <w:t>ли),  1 час в неделю. Во 2,3,4-ом  классах программа рассчитана на 34 часа (34 учебные недели),  1 час в н</w:t>
      </w:r>
      <w:r w:rsidRPr="00B654A6">
        <w:t>е</w:t>
      </w:r>
      <w:r w:rsidRPr="00B654A6">
        <w:t>делю.</w:t>
      </w:r>
    </w:p>
    <w:p w:rsidR="00197D7B" w:rsidRPr="00B654A6" w:rsidRDefault="00197D7B" w:rsidP="00197D7B">
      <w:pPr>
        <w:autoSpaceDE w:val="0"/>
        <w:autoSpaceDN w:val="0"/>
        <w:adjustRightInd w:val="0"/>
        <w:spacing w:line="252" w:lineRule="auto"/>
        <w:ind w:firstLine="708"/>
        <w:jc w:val="both"/>
      </w:pPr>
    </w:p>
    <w:p w:rsidR="00197D7B" w:rsidRPr="00EE4030" w:rsidRDefault="00197D7B" w:rsidP="00197D7B">
      <w:pPr>
        <w:ind w:firstLine="708"/>
        <w:jc w:val="both"/>
      </w:pPr>
      <w:r w:rsidRPr="00EE4030">
        <w:t>Программа обеспечена следующим учебно-методическим комплексом:</w:t>
      </w:r>
    </w:p>
    <w:p w:rsidR="00197D7B" w:rsidRPr="00EE4030" w:rsidRDefault="00197D7B" w:rsidP="00197D7B">
      <w:pPr>
        <w:numPr>
          <w:ilvl w:val="0"/>
          <w:numId w:val="1"/>
        </w:numPr>
        <w:autoSpaceDE w:val="0"/>
        <w:autoSpaceDN w:val="0"/>
        <w:adjustRightInd w:val="0"/>
        <w:spacing w:line="252" w:lineRule="auto"/>
        <w:ind w:left="0" w:firstLine="0"/>
        <w:jc w:val="both"/>
      </w:pPr>
      <w:r w:rsidRPr="00EE4030">
        <w:t xml:space="preserve">Л.А. </w:t>
      </w:r>
      <w:proofErr w:type="spellStart"/>
      <w:r w:rsidRPr="00EE4030">
        <w:t>Неменская</w:t>
      </w:r>
      <w:proofErr w:type="spellEnd"/>
      <w:r>
        <w:t xml:space="preserve">. </w:t>
      </w:r>
      <w:r w:rsidRPr="00EE4030">
        <w:t xml:space="preserve"> Изобразительное искусство. Ты изображаешь, украшаешь и стр</w:t>
      </w:r>
      <w:r w:rsidRPr="00EE4030">
        <w:t>о</w:t>
      </w:r>
      <w:r w:rsidRPr="00EE4030">
        <w:t xml:space="preserve">ишь. 1 класс. Учебник для общеобразовательных учреждений /под ред. Б.М. </w:t>
      </w:r>
      <w:proofErr w:type="spellStart"/>
      <w:r w:rsidRPr="00EE4030">
        <w:t>Неменского</w:t>
      </w:r>
      <w:proofErr w:type="spellEnd"/>
      <w:r w:rsidRPr="00EE4030">
        <w:t>. – М.: Просвещ</w:t>
      </w:r>
      <w:r w:rsidRPr="00EE4030">
        <w:t>е</w:t>
      </w:r>
      <w:r>
        <w:t>ние, 2020</w:t>
      </w:r>
      <w:r w:rsidRPr="00EE4030">
        <w:t>.</w:t>
      </w:r>
    </w:p>
    <w:p w:rsidR="00197D7B" w:rsidRPr="0037244A" w:rsidRDefault="00197D7B" w:rsidP="00197D7B">
      <w:pPr>
        <w:numPr>
          <w:ilvl w:val="0"/>
          <w:numId w:val="1"/>
        </w:numPr>
        <w:ind w:left="0" w:firstLine="0"/>
        <w:jc w:val="both"/>
      </w:pPr>
      <w:proofErr w:type="spellStart"/>
      <w:r w:rsidRPr="0037244A">
        <w:rPr>
          <w:iCs/>
        </w:rPr>
        <w:t>Коротеева</w:t>
      </w:r>
      <w:proofErr w:type="spellEnd"/>
      <w:r w:rsidRPr="0037244A">
        <w:rPr>
          <w:iCs/>
        </w:rPr>
        <w:t xml:space="preserve">. Е.И. Изобразительное искусство. Искусство и ты. 2 класс.  Учебник для общеобразовательных учреждений / Е.И. </w:t>
      </w:r>
      <w:proofErr w:type="spellStart"/>
      <w:r w:rsidRPr="0037244A">
        <w:rPr>
          <w:iCs/>
        </w:rPr>
        <w:t>Коротеева</w:t>
      </w:r>
      <w:proofErr w:type="spellEnd"/>
      <w:r w:rsidRPr="0037244A">
        <w:rPr>
          <w:iCs/>
        </w:rPr>
        <w:t xml:space="preserve">; под ред. Б.М. </w:t>
      </w:r>
      <w:proofErr w:type="spellStart"/>
      <w:r w:rsidRPr="0037244A">
        <w:rPr>
          <w:iCs/>
        </w:rPr>
        <w:t>Неменского</w:t>
      </w:r>
      <w:proofErr w:type="spellEnd"/>
      <w:r w:rsidRPr="0037244A">
        <w:rPr>
          <w:iCs/>
        </w:rPr>
        <w:t>. – М.: Пр</w:t>
      </w:r>
      <w:r w:rsidRPr="0037244A">
        <w:rPr>
          <w:iCs/>
        </w:rPr>
        <w:t>о</w:t>
      </w:r>
      <w:r w:rsidRPr="0037244A">
        <w:rPr>
          <w:iCs/>
        </w:rPr>
        <w:t>свещение, 2016.</w:t>
      </w:r>
    </w:p>
    <w:p w:rsidR="00197D7B" w:rsidRPr="0037244A" w:rsidRDefault="00197D7B" w:rsidP="00197D7B">
      <w:pPr>
        <w:numPr>
          <w:ilvl w:val="0"/>
          <w:numId w:val="1"/>
        </w:numPr>
        <w:ind w:left="0" w:firstLine="0"/>
        <w:jc w:val="both"/>
        <w:rPr>
          <w:iCs/>
        </w:rPr>
      </w:pPr>
      <w:proofErr w:type="spellStart"/>
      <w:r w:rsidRPr="0037244A">
        <w:rPr>
          <w:iCs/>
        </w:rPr>
        <w:t>Н.А.Горяева</w:t>
      </w:r>
      <w:proofErr w:type="spellEnd"/>
      <w:r w:rsidRPr="0037244A">
        <w:rPr>
          <w:iCs/>
        </w:rPr>
        <w:t xml:space="preserve">, </w:t>
      </w:r>
      <w:proofErr w:type="spellStart"/>
      <w:r w:rsidRPr="0037244A">
        <w:rPr>
          <w:iCs/>
        </w:rPr>
        <w:t>Л.А.Неменская</w:t>
      </w:r>
      <w:proofErr w:type="spellEnd"/>
      <w:r w:rsidRPr="0037244A">
        <w:rPr>
          <w:iCs/>
        </w:rPr>
        <w:t xml:space="preserve">, </w:t>
      </w:r>
      <w:proofErr w:type="spellStart"/>
      <w:r w:rsidRPr="0037244A">
        <w:rPr>
          <w:iCs/>
        </w:rPr>
        <w:t>А.С.</w:t>
      </w:r>
      <w:proofErr w:type="gramStart"/>
      <w:r w:rsidRPr="0037244A">
        <w:rPr>
          <w:iCs/>
        </w:rPr>
        <w:t>Питерских</w:t>
      </w:r>
      <w:proofErr w:type="spellEnd"/>
      <w:proofErr w:type="gramEnd"/>
      <w:r w:rsidRPr="0037244A">
        <w:rPr>
          <w:iCs/>
        </w:rPr>
        <w:t xml:space="preserve">.  Изобразительное искусство. Искусство вокруг нас. 3 класс. Учебник для общеобразовательных учреждений /под ред. Б.М. </w:t>
      </w:r>
      <w:proofErr w:type="spellStart"/>
      <w:r w:rsidRPr="0037244A">
        <w:rPr>
          <w:iCs/>
        </w:rPr>
        <w:t>Неменского</w:t>
      </w:r>
      <w:proofErr w:type="spellEnd"/>
      <w:r w:rsidRPr="0037244A">
        <w:rPr>
          <w:iCs/>
        </w:rPr>
        <w:t>. – М.: Просвещ</w:t>
      </w:r>
      <w:r w:rsidRPr="0037244A">
        <w:rPr>
          <w:iCs/>
        </w:rPr>
        <w:t>е</w:t>
      </w:r>
      <w:r w:rsidRPr="0037244A">
        <w:rPr>
          <w:iCs/>
        </w:rPr>
        <w:t>ние, 2014.</w:t>
      </w:r>
    </w:p>
    <w:p w:rsidR="00197D7B" w:rsidRPr="0037244A" w:rsidRDefault="00197D7B" w:rsidP="00197D7B">
      <w:pPr>
        <w:numPr>
          <w:ilvl w:val="0"/>
          <w:numId w:val="1"/>
        </w:numPr>
        <w:ind w:left="0" w:firstLine="0"/>
        <w:jc w:val="both"/>
        <w:rPr>
          <w:iCs/>
        </w:rPr>
      </w:pPr>
      <w:r w:rsidRPr="00EE4030">
        <w:t xml:space="preserve">Л.А. </w:t>
      </w:r>
      <w:proofErr w:type="spellStart"/>
      <w:r w:rsidRPr="00EE4030">
        <w:t>Неменская</w:t>
      </w:r>
      <w:proofErr w:type="spellEnd"/>
      <w:r>
        <w:t xml:space="preserve">. </w:t>
      </w:r>
      <w:r w:rsidRPr="00EE4030">
        <w:t>Изобразительное искусство. Каждый народ - художник. 4 класс.  Учебник для общ</w:t>
      </w:r>
      <w:r w:rsidRPr="00EE4030">
        <w:t>е</w:t>
      </w:r>
      <w:r w:rsidRPr="00EE4030">
        <w:t xml:space="preserve">образовательных учреждений / Е.И. </w:t>
      </w:r>
      <w:proofErr w:type="spellStart"/>
      <w:r w:rsidRPr="00EE4030">
        <w:t>Коротеева</w:t>
      </w:r>
      <w:proofErr w:type="spellEnd"/>
      <w:r w:rsidRPr="00EE4030">
        <w:t xml:space="preserve">; под ред. Б.М. </w:t>
      </w:r>
      <w:proofErr w:type="spellStart"/>
      <w:r w:rsidRPr="00EE4030">
        <w:t>Неменского</w:t>
      </w:r>
      <w:proofErr w:type="spellEnd"/>
      <w:r w:rsidRPr="00EE4030">
        <w:t>. – М.: Просвещ</w:t>
      </w:r>
      <w:r w:rsidRPr="00EE4030">
        <w:t>е</w:t>
      </w:r>
      <w:r>
        <w:t>ние, 2014</w:t>
      </w:r>
      <w:r w:rsidRPr="00EE4030">
        <w:t>.</w:t>
      </w:r>
    </w:p>
    <w:p w:rsidR="00197D7B" w:rsidRPr="00EE4030" w:rsidRDefault="00197D7B" w:rsidP="00197D7B">
      <w:pPr>
        <w:jc w:val="both"/>
        <w:rPr>
          <w:iCs/>
        </w:rPr>
      </w:pPr>
    </w:p>
    <w:p w:rsidR="00197D7B" w:rsidRDefault="00197D7B" w:rsidP="00197D7B">
      <w:pPr>
        <w:tabs>
          <w:tab w:val="left" w:pos="3342"/>
        </w:tabs>
        <w:jc w:val="both"/>
      </w:pPr>
      <w:r>
        <w:t xml:space="preserve">         Структура рабочей программы соответствует Положению о рабочей программе учебных  курсов, предметов, дисциплин (модулей) муниципального бюджетного общеобразовательного учреждения «Средняя общеобразовательная школа №27 имени Г. С. Сидоренко».</w:t>
      </w:r>
    </w:p>
    <w:p w:rsidR="00197D7B" w:rsidRDefault="00197D7B" w:rsidP="00197D7B">
      <w:pPr>
        <w:tabs>
          <w:tab w:val="left" w:pos="3342"/>
        </w:tabs>
        <w:jc w:val="both"/>
      </w:pPr>
    </w:p>
    <w:p w:rsidR="00197D7B" w:rsidRPr="00F0742F" w:rsidRDefault="00197D7B" w:rsidP="00197D7B">
      <w:pPr>
        <w:tabs>
          <w:tab w:val="left" w:pos="7180"/>
        </w:tabs>
        <w:jc w:val="center"/>
        <w:rPr>
          <w:b/>
        </w:rPr>
      </w:pPr>
      <w:r>
        <w:rPr>
          <w:b/>
        </w:rPr>
        <w:t>Таблица тематического распределения часов.</w:t>
      </w:r>
    </w:p>
    <w:p w:rsidR="00197D7B" w:rsidRDefault="00197D7B" w:rsidP="00197D7B">
      <w:pPr>
        <w:tabs>
          <w:tab w:val="left" w:pos="7180"/>
        </w:tabs>
        <w:ind w:left="851"/>
        <w:jc w:val="both"/>
        <w:rPr>
          <w:b/>
          <w:bCs/>
          <w:u w:val="single"/>
        </w:rPr>
      </w:pPr>
    </w:p>
    <w:p w:rsidR="00197D7B" w:rsidRPr="00F0742F" w:rsidRDefault="00197D7B" w:rsidP="00197D7B">
      <w:pPr>
        <w:tabs>
          <w:tab w:val="left" w:pos="7180"/>
        </w:tabs>
        <w:ind w:left="851"/>
        <w:jc w:val="both"/>
        <w:rPr>
          <w:b/>
          <w:bCs/>
          <w:u w:val="single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237"/>
        <w:gridCol w:w="1701"/>
        <w:gridCol w:w="1418"/>
        <w:gridCol w:w="1559"/>
        <w:gridCol w:w="1559"/>
        <w:gridCol w:w="1418"/>
      </w:tblGrid>
      <w:tr w:rsidR="00197D7B" w:rsidRPr="00E51BE7" w:rsidTr="00102FE3">
        <w:trPr>
          <w:trHeight w:val="145"/>
        </w:trPr>
        <w:tc>
          <w:tcPr>
            <w:tcW w:w="817" w:type="dxa"/>
            <w:vMerge w:val="restart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№</w:t>
            </w:r>
          </w:p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E51BE7">
              <w:t>п</w:t>
            </w:r>
            <w:proofErr w:type="gramEnd"/>
            <w:r w:rsidRPr="00E51BE7">
              <w:t>/</w:t>
            </w:r>
            <w:r>
              <w:t>п</w:t>
            </w:r>
          </w:p>
        </w:tc>
        <w:tc>
          <w:tcPr>
            <w:tcW w:w="6237" w:type="dxa"/>
            <w:vMerge w:val="restart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 xml:space="preserve">   Разделы, темы</w:t>
            </w:r>
          </w:p>
        </w:tc>
        <w:tc>
          <w:tcPr>
            <w:tcW w:w="7655" w:type="dxa"/>
            <w:gridSpan w:val="5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 xml:space="preserve">                        Количество часов</w:t>
            </w:r>
          </w:p>
        </w:tc>
      </w:tr>
      <w:tr w:rsidR="00197D7B" w:rsidRPr="00E51BE7" w:rsidTr="00102FE3">
        <w:trPr>
          <w:trHeight w:val="145"/>
        </w:trPr>
        <w:tc>
          <w:tcPr>
            <w:tcW w:w="817" w:type="dxa"/>
            <w:vMerge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7" w:type="dxa"/>
            <w:vMerge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 w:val="restart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Авторская программа</w:t>
            </w:r>
          </w:p>
        </w:tc>
        <w:tc>
          <w:tcPr>
            <w:tcW w:w="5954" w:type="dxa"/>
            <w:gridSpan w:val="4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Рабочая программа по классам</w:t>
            </w:r>
          </w:p>
        </w:tc>
      </w:tr>
      <w:tr w:rsidR="00197D7B" w:rsidRPr="00E51BE7" w:rsidTr="00102FE3">
        <w:trPr>
          <w:trHeight w:val="145"/>
        </w:trPr>
        <w:tc>
          <w:tcPr>
            <w:tcW w:w="817" w:type="dxa"/>
            <w:vMerge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7" w:type="dxa"/>
            <w:vMerge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 xml:space="preserve">1 </w:t>
            </w:r>
            <w:proofErr w:type="spellStart"/>
            <w:r w:rsidRPr="00E51BE7">
              <w:t>кл</w:t>
            </w:r>
            <w:proofErr w:type="spellEnd"/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 xml:space="preserve">2 </w:t>
            </w:r>
            <w:proofErr w:type="spellStart"/>
            <w:r w:rsidRPr="00E51BE7">
              <w:t>кл</w:t>
            </w:r>
            <w:proofErr w:type="spellEnd"/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 xml:space="preserve">3 </w:t>
            </w:r>
            <w:proofErr w:type="spellStart"/>
            <w:r w:rsidRPr="00E51BE7">
              <w:t>кл</w:t>
            </w:r>
            <w:proofErr w:type="spellEnd"/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 xml:space="preserve">4 </w:t>
            </w:r>
            <w:proofErr w:type="spellStart"/>
            <w:r w:rsidRPr="00E51BE7">
              <w:t>кл</w:t>
            </w:r>
            <w:proofErr w:type="spellEnd"/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51BE7">
              <w:rPr>
                <w:b/>
              </w:rPr>
              <w:t xml:space="preserve">     1 класс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51BE7">
              <w:rPr>
                <w:b/>
              </w:rPr>
              <w:t>33 ч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33</w:t>
            </w:r>
            <w:r w:rsidRPr="00E51BE7">
              <w:rPr>
                <w:b/>
              </w:rPr>
              <w:t xml:space="preserve"> ч</w:t>
            </w: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1</w:t>
            </w: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Ты учишься изображать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9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</w:t>
            </w: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2</w:t>
            </w: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Ты украшаешь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8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3</w:t>
            </w: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Ты строишь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11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</w:t>
            </w: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4</w:t>
            </w: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Изображение, украшение, постройка всегда помогают друг другу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5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5</w:t>
            </w: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rPr>
                <w:b/>
              </w:rPr>
              <w:t xml:space="preserve">      2 класс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rPr>
                <w:b/>
              </w:rPr>
              <w:t>34 ч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rPr>
                <w:b/>
              </w:rPr>
              <w:t>34 ч</w:t>
            </w: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1</w:t>
            </w: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Как и чем работают художники?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8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8</w:t>
            </w: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2</w:t>
            </w: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Реальность и фантазия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7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7</w:t>
            </w: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3</w:t>
            </w: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О чем говорит искусство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11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11</w:t>
            </w: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4</w:t>
            </w: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Как говорит искусство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8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8</w:t>
            </w: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51BE7">
              <w:rPr>
                <w:b/>
              </w:rPr>
              <w:t xml:space="preserve">       3 класс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51BE7">
              <w:rPr>
                <w:b/>
              </w:rPr>
              <w:t>34 ч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51BE7">
              <w:rPr>
                <w:b/>
              </w:rPr>
              <w:t>34 ч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1</w:t>
            </w: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Искусство в твоем доме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8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8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2</w:t>
            </w: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Искусство на улицах твоего города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7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7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3</w:t>
            </w: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Художник и зрелище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11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11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4</w:t>
            </w: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Художник и музей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8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8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rPr>
                <w:b/>
              </w:rPr>
              <w:t xml:space="preserve">      4 класс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rPr>
                <w:b/>
              </w:rPr>
              <w:t>34 ч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rPr>
                <w:b/>
              </w:rPr>
              <w:t>34 ч</w:t>
            </w:r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1</w:t>
            </w: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Истоки родного искусства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8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8</w:t>
            </w:r>
          </w:p>
        </w:tc>
      </w:tr>
      <w:tr w:rsidR="00197D7B" w:rsidRPr="00E51BE7" w:rsidTr="00102FE3">
        <w:trPr>
          <w:trHeight w:val="366"/>
        </w:trPr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2</w:t>
            </w: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Древние города нашей земли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7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7</w:t>
            </w:r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3</w:t>
            </w: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 xml:space="preserve">Каждый народ – художник 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11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11</w:t>
            </w:r>
          </w:p>
        </w:tc>
      </w:tr>
      <w:tr w:rsidR="00197D7B" w:rsidRPr="00E51BE7" w:rsidTr="00102FE3">
        <w:trPr>
          <w:trHeight w:val="362"/>
        </w:trPr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4</w:t>
            </w: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Искусство объединяет народы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8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8</w:t>
            </w:r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ИТОГО</w:t>
            </w: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33</w:t>
            </w:r>
            <w:r w:rsidRPr="00E51BE7">
              <w:t xml:space="preserve"> ч</w:t>
            </w: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34 ч</w:t>
            </w:r>
          </w:p>
        </w:tc>
        <w:tc>
          <w:tcPr>
            <w:tcW w:w="1559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34 ч</w:t>
            </w:r>
          </w:p>
        </w:tc>
        <w:tc>
          <w:tcPr>
            <w:tcW w:w="1418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34 ч</w:t>
            </w:r>
          </w:p>
        </w:tc>
      </w:tr>
      <w:tr w:rsidR="00197D7B" w:rsidRPr="00E51BE7" w:rsidTr="00102FE3">
        <w:tc>
          <w:tcPr>
            <w:tcW w:w="81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37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 w:rsidRPr="00E51BE7">
              <w:t>135  ч</w:t>
            </w:r>
          </w:p>
        </w:tc>
        <w:tc>
          <w:tcPr>
            <w:tcW w:w="5954" w:type="dxa"/>
            <w:gridSpan w:val="4"/>
          </w:tcPr>
          <w:p w:rsidR="00197D7B" w:rsidRPr="00E51BE7" w:rsidRDefault="00197D7B" w:rsidP="00102F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          135</w:t>
            </w:r>
            <w:r w:rsidRPr="00E51BE7">
              <w:t xml:space="preserve"> ч</w:t>
            </w:r>
          </w:p>
        </w:tc>
      </w:tr>
    </w:tbl>
    <w:p w:rsidR="00197D7B" w:rsidRDefault="00197D7B" w:rsidP="00197D7B">
      <w:pPr>
        <w:tabs>
          <w:tab w:val="left" w:pos="3342"/>
        </w:tabs>
        <w:jc w:val="both"/>
      </w:pPr>
    </w:p>
    <w:p w:rsidR="00197D7B" w:rsidRDefault="00197D7B" w:rsidP="00197D7B">
      <w:pPr>
        <w:tabs>
          <w:tab w:val="left" w:pos="3342"/>
        </w:tabs>
        <w:jc w:val="both"/>
      </w:pPr>
    </w:p>
    <w:p w:rsidR="00197D7B" w:rsidRPr="00854B9C" w:rsidRDefault="00197D7B" w:rsidP="00197D7B">
      <w:pPr>
        <w:tabs>
          <w:tab w:val="left" w:pos="3342"/>
        </w:tabs>
        <w:jc w:val="both"/>
      </w:pPr>
      <w:r>
        <w:t>Формы итогового контроля по предмету представлены в таблице:</w:t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  <w:gridCol w:w="2933"/>
        <w:gridCol w:w="2933"/>
        <w:gridCol w:w="3216"/>
      </w:tblGrid>
      <w:tr w:rsidR="00197D7B" w:rsidRPr="00EE08B3" w:rsidTr="00102FE3">
        <w:trPr>
          <w:trHeight w:val="603"/>
        </w:trPr>
        <w:tc>
          <w:tcPr>
            <w:tcW w:w="1782" w:type="dxa"/>
            <w:shd w:val="clear" w:color="auto" w:fill="auto"/>
          </w:tcPr>
          <w:p w:rsidR="00197D7B" w:rsidRPr="00EE08B3" w:rsidRDefault="00197D7B" w:rsidP="00102FE3">
            <w:pPr>
              <w:tabs>
                <w:tab w:val="left" w:pos="2550"/>
              </w:tabs>
              <w:ind w:left="57" w:right="57" w:firstLine="709"/>
              <w:jc w:val="both"/>
              <w:rPr>
                <w:bCs/>
              </w:rPr>
            </w:pPr>
          </w:p>
        </w:tc>
        <w:tc>
          <w:tcPr>
            <w:tcW w:w="2632" w:type="dxa"/>
          </w:tcPr>
          <w:p w:rsidR="00197D7B" w:rsidRPr="00EE08B3" w:rsidRDefault="00197D7B" w:rsidP="00102FE3">
            <w:pPr>
              <w:tabs>
                <w:tab w:val="left" w:pos="2550"/>
              </w:tabs>
              <w:ind w:left="57" w:right="57" w:firstLine="709"/>
              <w:rPr>
                <w:bCs/>
              </w:rPr>
            </w:pPr>
            <w:r w:rsidRPr="00EE08B3">
              <w:rPr>
                <w:bCs/>
              </w:rPr>
              <w:t>Стартовый ко</w:t>
            </w:r>
            <w:r w:rsidRPr="00EE08B3">
              <w:rPr>
                <w:bCs/>
              </w:rPr>
              <w:t>н</w:t>
            </w:r>
            <w:r w:rsidRPr="00EE08B3">
              <w:rPr>
                <w:bCs/>
              </w:rPr>
              <w:t>троль</w:t>
            </w:r>
          </w:p>
        </w:tc>
        <w:tc>
          <w:tcPr>
            <w:tcW w:w="2933" w:type="dxa"/>
            <w:shd w:val="clear" w:color="auto" w:fill="auto"/>
          </w:tcPr>
          <w:p w:rsidR="00197D7B" w:rsidRPr="00EE08B3" w:rsidRDefault="00197D7B" w:rsidP="00102FE3">
            <w:pPr>
              <w:tabs>
                <w:tab w:val="left" w:pos="2550"/>
              </w:tabs>
              <w:ind w:left="57" w:right="57" w:firstLine="709"/>
              <w:jc w:val="both"/>
              <w:rPr>
                <w:bCs/>
              </w:rPr>
            </w:pPr>
            <w:r w:rsidRPr="00EE08B3">
              <w:rPr>
                <w:bCs/>
              </w:rPr>
              <w:t>1 полугодие</w:t>
            </w:r>
          </w:p>
        </w:tc>
        <w:tc>
          <w:tcPr>
            <w:tcW w:w="3216" w:type="dxa"/>
            <w:shd w:val="clear" w:color="auto" w:fill="auto"/>
          </w:tcPr>
          <w:p w:rsidR="00197D7B" w:rsidRPr="00EE08B3" w:rsidRDefault="00197D7B" w:rsidP="00102FE3">
            <w:pPr>
              <w:tabs>
                <w:tab w:val="left" w:pos="2550"/>
              </w:tabs>
              <w:ind w:left="57" w:right="57" w:firstLine="709"/>
              <w:jc w:val="both"/>
              <w:rPr>
                <w:bCs/>
              </w:rPr>
            </w:pPr>
            <w:r w:rsidRPr="00EE08B3">
              <w:rPr>
                <w:bCs/>
              </w:rPr>
              <w:t>2 полугодие</w:t>
            </w:r>
          </w:p>
        </w:tc>
      </w:tr>
      <w:tr w:rsidR="00197D7B" w:rsidRPr="00EE08B3" w:rsidTr="00102FE3">
        <w:tc>
          <w:tcPr>
            <w:tcW w:w="1782" w:type="dxa"/>
            <w:shd w:val="clear" w:color="auto" w:fill="auto"/>
          </w:tcPr>
          <w:p w:rsidR="00197D7B" w:rsidRPr="00EE08B3" w:rsidRDefault="00197D7B" w:rsidP="00102FE3">
            <w:pPr>
              <w:tabs>
                <w:tab w:val="left" w:pos="2550"/>
              </w:tabs>
              <w:ind w:right="57"/>
              <w:jc w:val="both"/>
              <w:rPr>
                <w:bCs/>
              </w:rPr>
            </w:pPr>
            <w:r w:rsidRPr="00EE08B3">
              <w:rPr>
                <w:bCs/>
              </w:rPr>
              <w:t>1 класс</w:t>
            </w:r>
          </w:p>
        </w:tc>
        <w:tc>
          <w:tcPr>
            <w:tcW w:w="2632" w:type="dxa"/>
          </w:tcPr>
          <w:p w:rsidR="00197D7B" w:rsidRPr="00EE08B3" w:rsidRDefault="00197D7B" w:rsidP="00102FE3">
            <w:pPr>
              <w:tabs>
                <w:tab w:val="left" w:pos="2550"/>
              </w:tabs>
              <w:ind w:left="57" w:right="57" w:firstLine="709"/>
              <w:rPr>
                <w:rFonts w:eastAsia="Calibri"/>
                <w:bCs/>
                <w:spacing w:val="-2"/>
              </w:rPr>
            </w:pPr>
            <w:r w:rsidRPr="00EE08B3">
              <w:rPr>
                <w:rFonts w:eastAsia="Calibri"/>
                <w:bCs/>
                <w:spacing w:val="-2"/>
              </w:rPr>
              <w:t>-</w:t>
            </w:r>
          </w:p>
        </w:tc>
        <w:tc>
          <w:tcPr>
            <w:tcW w:w="2933" w:type="dxa"/>
            <w:shd w:val="clear" w:color="auto" w:fill="auto"/>
          </w:tcPr>
          <w:p w:rsidR="00197D7B" w:rsidRPr="00EE08B3" w:rsidRDefault="00197D7B" w:rsidP="00102FE3">
            <w:pPr>
              <w:tabs>
                <w:tab w:val="left" w:pos="2550"/>
              </w:tabs>
              <w:ind w:left="57" w:right="57"/>
              <w:rPr>
                <w:bCs/>
              </w:rPr>
            </w:pPr>
            <w:r w:rsidRPr="00EE08B3">
              <w:rPr>
                <w:rFonts w:eastAsia="Calibri"/>
                <w:bCs/>
                <w:spacing w:val="-2"/>
              </w:rPr>
              <w:t>Тестиров</w:t>
            </w:r>
            <w:r w:rsidRPr="00EE08B3">
              <w:rPr>
                <w:rFonts w:eastAsia="Calibri"/>
                <w:bCs/>
                <w:spacing w:val="-2"/>
              </w:rPr>
              <w:t>а</w:t>
            </w:r>
            <w:r w:rsidRPr="00EE08B3">
              <w:rPr>
                <w:rFonts w:eastAsia="Calibri"/>
                <w:bCs/>
                <w:spacing w:val="-2"/>
              </w:rPr>
              <w:t>ние/творческий проект/контрольная р</w:t>
            </w:r>
            <w:r>
              <w:rPr>
                <w:rFonts w:eastAsia="Calibri"/>
                <w:bCs/>
                <w:spacing w:val="-2"/>
              </w:rPr>
              <w:t>а</w:t>
            </w:r>
            <w:r w:rsidRPr="00EE08B3">
              <w:rPr>
                <w:rFonts w:eastAsia="Calibri"/>
                <w:bCs/>
                <w:spacing w:val="-2"/>
              </w:rPr>
              <w:t>бота</w:t>
            </w:r>
          </w:p>
        </w:tc>
        <w:tc>
          <w:tcPr>
            <w:tcW w:w="3216" w:type="dxa"/>
            <w:shd w:val="clear" w:color="auto" w:fill="auto"/>
          </w:tcPr>
          <w:p w:rsidR="00197D7B" w:rsidRPr="00EE08B3" w:rsidRDefault="00197D7B" w:rsidP="00102FE3">
            <w:pPr>
              <w:tabs>
                <w:tab w:val="left" w:pos="2550"/>
              </w:tabs>
              <w:ind w:right="57"/>
              <w:rPr>
                <w:bCs/>
              </w:rPr>
            </w:pPr>
            <w:proofErr w:type="spellStart"/>
            <w:r w:rsidRPr="00EE08B3">
              <w:rPr>
                <w:bCs/>
              </w:rPr>
              <w:t>Изовикторина</w:t>
            </w:r>
            <w:proofErr w:type="spellEnd"/>
          </w:p>
        </w:tc>
      </w:tr>
      <w:tr w:rsidR="00197D7B" w:rsidRPr="00EE08B3" w:rsidTr="00102FE3">
        <w:tc>
          <w:tcPr>
            <w:tcW w:w="1782" w:type="dxa"/>
            <w:shd w:val="clear" w:color="auto" w:fill="auto"/>
          </w:tcPr>
          <w:p w:rsidR="00197D7B" w:rsidRPr="00EE08B3" w:rsidRDefault="00197D7B" w:rsidP="00102FE3">
            <w:pPr>
              <w:tabs>
                <w:tab w:val="left" w:pos="2550"/>
              </w:tabs>
              <w:ind w:right="57"/>
              <w:jc w:val="both"/>
              <w:rPr>
                <w:bCs/>
              </w:rPr>
            </w:pPr>
            <w:r w:rsidRPr="00EE08B3">
              <w:rPr>
                <w:bCs/>
              </w:rPr>
              <w:t>2 класс</w:t>
            </w:r>
          </w:p>
        </w:tc>
        <w:tc>
          <w:tcPr>
            <w:tcW w:w="2632" w:type="dxa"/>
          </w:tcPr>
          <w:p w:rsidR="00197D7B" w:rsidRPr="00EE08B3" w:rsidRDefault="00197D7B" w:rsidP="00102FE3">
            <w:pPr>
              <w:tabs>
                <w:tab w:val="left" w:pos="2550"/>
              </w:tabs>
              <w:ind w:left="57" w:right="57" w:firstLine="709"/>
              <w:rPr>
                <w:rFonts w:eastAsia="Calibri"/>
                <w:bCs/>
                <w:spacing w:val="-2"/>
              </w:rPr>
            </w:pPr>
            <w:r w:rsidRPr="00EE08B3">
              <w:rPr>
                <w:rFonts w:eastAsia="Calibri"/>
                <w:bCs/>
                <w:spacing w:val="-2"/>
              </w:rPr>
              <w:t>Тестиров</w:t>
            </w:r>
            <w:r w:rsidRPr="00EE08B3">
              <w:rPr>
                <w:rFonts w:eastAsia="Calibri"/>
                <w:bCs/>
                <w:spacing w:val="-2"/>
              </w:rPr>
              <w:t>а</w:t>
            </w:r>
            <w:r w:rsidRPr="00EE08B3">
              <w:rPr>
                <w:rFonts w:eastAsia="Calibri"/>
                <w:bCs/>
                <w:spacing w:val="-2"/>
              </w:rPr>
              <w:t>ние/тво</w:t>
            </w:r>
            <w:r w:rsidRPr="00EE08B3">
              <w:rPr>
                <w:rFonts w:eastAsia="Calibri"/>
                <w:bCs/>
                <w:spacing w:val="-2"/>
              </w:rPr>
              <w:lastRenderedPageBreak/>
              <w:t>рческий пр</w:t>
            </w:r>
            <w:r w:rsidRPr="00EE08B3">
              <w:rPr>
                <w:rFonts w:eastAsia="Calibri"/>
                <w:bCs/>
                <w:spacing w:val="-2"/>
              </w:rPr>
              <w:t>о</w:t>
            </w:r>
            <w:r w:rsidRPr="00EE08B3">
              <w:rPr>
                <w:rFonts w:eastAsia="Calibri"/>
                <w:bCs/>
                <w:spacing w:val="-2"/>
              </w:rPr>
              <w:t>ект/контрольная работа</w:t>
            </w:r>
          </w:p>
        </w:tc>
        <w:tc>
          <w:tcPr>
            <w:tcW w:w="2933" w:type="dxa"/>
            <w:shd w:val="clear" w:color="auto" w:fill="auto"/>
          </w:tcPr>
          <w:p w:rsidR="00197D7B" w:rsidRPr="00EE08B3" w:rsidRDefault="00197D7B" w:rsidP="00102FE3">
            <w:pPr>
              <w:tabs>
                <w:tab w:val="left" w:pos="2550"/>
              </w:tabs>
              <w:ind w:left="57" w:right="57"/>
              <w:rPr>
                <w:bCs/>
              </w:rPr>
            </w:pPr>
            <w:r w:rsidRPr="00EE08B3">
              <w:rPr>
                <w:rFonts w:eastAsia="Calibri"/>
                <w:bCs/>
                <w:spacing w:val="-2"/>
              </w:rPr>
              <w:lastRenderedPageBreak/>
              <w:t>Тестиров</w:t>
            </w:r>
            <w:r w:rsidRPr="00EE08B3">
              <w:rPr>
                <w:rFonts w:eastAsia="Calibri"/>
                <w:bCs/>
                <w:spacing w:val="-2"/>
              </w:rPr>
              <w:t>а</w:t>
            </w:r>
            <w:r w:rsidRPr="00EE08B3">
              <w:rPr>
                <w:rFonts w:eastAsia="Calibri"/>
                <w:bCs/>
                <w:spacing w:val="-2"/>
              </w:rPr>
              <w:t xml:space="preserve">ние/творческий </w:t>
            </w:r>
            <w:r w:rsidRPr="00EE08B3">
              <w:rPr>
                <w:rFonts w:eastAsia="Calibri"/>
                <w:bCs/>
                <w:spacing w:val="-2"/>
              </w:rPr>
              <w:lastRenderedPageBreak/>
              <w:t>проект/контрольная р</w:t>
            </w:r>
            <w:r w:rsidRPr="00EE08B3">
              <w:rPr>
                <w:rFonts w:eastAsia="Calibri"/>
                <w:bCs/>
                <w:spacing w:val="-2"/>
              </w:rPr>
              <w:t>а</w:t>
            </w:r>
            <w:r w:rsidRPr="00EE08B3">
              <w:rPr>
                <w:rFonts w:eastAsia="Calibri"/>
                <w:bCs/>
                <w:spacing w:val="-2"/>
              </w:rPr>
              <w:t>бота</w:t>
            </w:r>
          </w:p>
        </w:tc>
        <w:tc>
          <w:tcPr>
            <w:tcW w:w="3216" w:type="dxa"/>
            <w:shd w:val="clear" w:color="auto" w:fill="auto"/>
          </w:tcPr>
          <w:p w:rsidR="00197D7B" w:rsidRPr="00EE08B3" w:rsidRDefault="00197D7B" w:rsidP="00102FE3">
            <w:pPr>
              <w:tabs>
                <w:tab w:val="left" w:pos="2550"/>
              </w:tabs>
              <w:ind w:right="57"/>
              <w:rPr>
                <w:bCs/>
              </w:rPr>
            </w:pPr>
            <w:r w:rsidRPr="00EE08B3">
              <w:rPr>
                <w:bCs/>
              </w:rPr>
              <w:lastRenderedPageBreak/>
              <w:t xml:space="preserve">Тестирование/контрольная </w:t>
            </w:r>
            <w:r w:rsidRPr="00EE08B3">
              <w:rPr>
                <w:bCs/>
              </w:rPr>
              <w:lastRenderedPageBreak/>
              <w:t>работа</w:t>
            </w:r>
          </w:p>
        </w:tc>
      </w:tr>
      <w:tr w:rsidR="00197D7B" w:rsidRPr="00EE08B3" w:rsidTr="00102FE3">
        <w:tc>
          <w:tcPr>
            <w:tcW w:w="1782" w:type="dxa"/>
            <w:shd w:val="clear" w:color="auto" w:fill="auto"/>
          </w:tcPr>
          <w:p w:rsidR="00197D7B" w:rsidRPr="00EE08B3" w:rsidRDefault="00197D7B" w:rsidP="00102FE3">
            <w:pPr>
              <w:tabs>
                <w:tab w:val="left" w:pos="2550"/>
              </w:tabs>
              <w:ind w:right="57"/>
              <w:jc w:val="both"/>
              <w:rPr>
                <w:bCs/>
              </w:rPr>
            </w:pPr>
            <w:r w:rsidRPr="00EE08B3">
              <w:rPr>
                <w:bCs/>
              </w:rPr>
              <w:lastRenderedPageBreak/>
              <w:t>3 класс</w:t>
            </w:r>
          </w:p>
        </w:tc>
        <w:tc>
          <w:tcPr>
            <w:tcW w:w="2632" w:type="dxa"/>
          </w:tcPr>
          <w:p w:rsidR="00197D7B" w:rsidRPr="00EE08B3" w:rsidRDefault="00197D7B" w:rsidP="00102FE3">
            <w:pPr>
              <w:tabs>
                <w:tab w:val="left" w:pos="2550"/>
              </w:tabs>
              <w:ind w:left="57" w:right="57"/>
              <w:rPr>
                <w:bCs/>
              </w:rPr>
            </w:pPr>
            <w:r w:rsidRPr="00EE08B3">
              <w:rPr>
                <w:rFonts w:eastAsia="Calibri"/>
                <w:bCs/>
                <w:spacing w:val="-2"/>
              </w:rPr>
              <w:t>Тестирование/творческий проект/контрольная р</w:t>
            </w:r>
            <w:r w:rsidRPr="00EE08B3">
              <w:rPr>
                <w:rFonts w:eastAsia="Calibri"/>
                <w:bCs/>
                <w:spacing w:val="-2"/>
              </w:rPr>
              <w:t>а</w:t>
            </w:r>
            <w:r w:rsidRPr="00EE08B3">
              <w:rPr>
                <w:rFonts w:eastAsia="Calibri"/>
                <w:bCs/>
                <w:spacing w:val="-2"/>
              </w:rPr>
              <w:t>бота</w:t>
            </w:r>
          </w:p>
        </w:tc>
        <w:tc>
          <w:tcPr>
            <w:tcW w:w="2933" w:type="dxa"/>
            <w:shd w:val="clear" w:color="auto" w:fill="auto"/>
          </w:tcPr>
          <w:p w:rsidR="00197D7B" w:rsidRDefault="00197D7B" w:rsidP="00102FE3">
            <w:pPr>
              <w:tabs>
                <w:tab w:val="left" w:pos="2550"/>
              </w:tabs>
              <w:ind w:left="57" w:right="57"/>
              <w:rPr>
                <w:rFonts w:eastAsia="Calibri"/>
                <w:bCs/>
                <w:spacing w:val="-2"/>
              </w:rPr>
            </w:pPr>
            <w:proofErr w:type="spellStart"/>
            <w:r w:rsidRPr="00EE08B3">
              <w:rPr>
                <w:bCs/>
              </w:rPr>
              <w:t>Изовикторина</w:t>
            </w:r>
            <w:proofErr w:type="spellEnd"/>
            <w:r w:rsidRPr="00EE08B3">
              <w:rPr>
                <w:rFonts w:eastAsia="Calibri"/>
                <w:bCs/>
                <w:spacing w:val="-2"/>
              </w:rPr>
              <w:t xml:space="preserve"> </w:t>
            </w:r>
          </w:p>
          <w:p w:rsidR="00197D7B" w:rsidRPr="00EE08B3" w:rsidRDefault="00197D7B" w:rsidP="00102FE3">
            <w:pPr>
              <w:tabs>
                <w:tab w:val="left" w:pos="2550"/>
              </w:tabs>
              <w:ind w:left="57" w:right="57"/>
              <w:rPr>
                <w:bCs/>
              </w:rPr>
            </w:pPr>
            <w:r w:rsidRPr="00EE08B3">
              <w:rPr>
                <w:rFonts w:eastAsia="Calibri"/>
                <w:bCs/>
                <w:spacing w:val="-2"/>
              </w:rPr>
              <w:t>Тестир</w:t>
            </w:r>
            <w:r w:rsidRPr="00EE08B3">
              <w:rPr>
                <w:rFonts w:eastAsia="Calibri"/>
                <w:bCs/>
                <w:spacing w:val="-2"/>
              </w:rPr>
              <w:t>о</w:t>
            </w:r>
            <w:r w:rsidRPr="00EE08B3">
              <w:rPr>
                <w:rFonts w:eastAsia="Calibri"/>
                <w:bCs/>
                <w:spacing w:val="-2"/>
              </w:rPr>
              <w:t>вание/творческий проект</w:t>
            </w:r>
          </w:p>
        </w:tc>
        <w:tc>
          <w:tcPr>
            <w:tcW w:w="3216" w:type="dxa"/>
            <w:shd w:val="clear" w:color="auto" w:fill="auto"/>
          </w:tcPr>
          <w:p w:rsidR="00197D7B" w:rsidRPr="00EE08B3" w:rsidRDefault="00197D7B" w:rsidP="00102FE3">
            <w:pPr>
              <w:tabs>
                <w:tab w:val="left" w:pos="2550"/>
              </w:tabs>
              <w:ind w:right="57"/>
              <w:rPr>
                <w:bCs/>
              </w:rPr>
            </w:pPr>
            <w:r w:rsidRPr="00EE08B3">
              <w:rPr>
                <w:bCs/>
              </w:rPr>
              <w:t>Тестирование/контрольная работа</w:t>
            </w:r>
          </w:p>
        </w:tc>
      </w:tr>
      <w:tr w:rsidR="00197D7B" w:rsidRPr="00EE08B3" w:rsidTr="00102FE3">
        <w:tc>
          <w:tcPr>
            <w:tcW w:w="1782" w:type="dxa"/>
            <w:shd w:val="clear" w:color="auto" w:fill="auto"/>
          </w:tcPr>
          <w:p w:rsidR="00197D7B" w:rsidRPr="00EE08B3" w:rsidRDefault="00197D7B" w:rsidP="00102FE3">
            <w:pPr>
              <w:tabs>
                <w:tab w:val="left" w:pos="2550"/>
              </w:tabs>
              <w:ind w:right="57"/>
              <w:jc w:val="both"/>
              <w:rPr>
                <w:bCs/>
              </w:rPr>
            </w:pPr>
            <w:r w:rsidRPr="00EE08B3">
              <w:rPr>
                <w:bCs/>
              </w:rPr>
              <w:t>4 класс</w:t>
            </w:r>
          </w:p>
        </w:tc>
        <w:tc>
          <w:tcPr>
            <w:tcW w:w="2632" w:type="dxa"/>
          </w:tcPr>
          <w:p w:rsidR="00197D7B" w:rsidRPr="00EE08B3" w:rsidRDefault="00197D7B" w:rsidP="00102FE3">
            <w:pPr>
              <w:tabs>
                <w:tab w:val="left" w:pos="2550"/>
              </w:tabs>
              <w:ind w:left="57" w:right="57"/>
              <w:rPr>
                <w:bCs/>
              </w:rPr>
            </w:pPr>
            <w:r w:rsidRPr="00EE08B3">
              <w:rPr>
                <w:rFonts w:eastAsia="Calibri"/>
                <w:bCs/>
                <w:spacing w:val="-2"/>
              </w:rPr>
              <w:t>Тестирование/творческий проект/контрольная р</w:t>
            </w:r>
            <w:r w:rsidRPr="00EE08B3">
              <w:rPr>
                <w:rFonts w:eastAsia="Calibri"/>
                <w:bCs/>
                <w:spacing w:val="-2"/>
              </w:rPr>
              <w:t>а</w:t>
            </w:r>
            <w:r w:rsidRPr="00EE08B3">
              <w:rPr>
                <w:rFonts w:eastAsia="Calibri"/>
                <w:bCs/>
                <w:spacing w:val="-2"/>
              </w:rPr>
              <w:t>бота</w:t>
            </w:r>
          </w:p>
        </w:tc>
        <w:tc>
          <w:tcPr>
            <w:tcW w:w="2933" w:type="dxa"/>
            <w:shd w:val="clear" w:color="auto" w:fill="auto"/>
          </w:tcPr>
          <w:p w:rsidR="00197D7B" w:rsidRDefault="00197D7B" w:rsidP="00102FE3">
            <w:pPr>
              <w:tabs>
                <w:tab w:val="left" w:pos="2550"/>
              </w:tabs>
              <w:ind w:left="57" w:right="57"/>
              <w:rPr>
                <w:rFonts w:eastAsia="Calibri"/>
                <w:bCs/>
                <w:spacing w:val="-2"/>
              </w:rPr>
            </w:pPr>
            <w:proofErr w:type="spellStart"/>
            <w:r w:rsidRPr="00EE08B3">
              <w:rPr>
                <w:bCs/>
              </w:rPr>
              <w:t>Изовикторина</w:t>
            </w:r>
            <w:proofErr w:type="spellEnd"/>
            <w:r w:rsidRPr="00EE08B3">
              <w:rPr>
                <w:rFonts w:eastAsia="Calibri"/>
                <w:bCs/>
                <w:spacing w:val="-2"/>
              </w:rPr>
              <w:t xml:space="preserve"> </w:t>
            </w:r>
          </w:p>
          <w:p w:rsidR="00197D7B" w:rsidRPr="00EE08B3" w:rsidRDefault="00197D7B" w:rsidP="00102FE3">
            <w:pPr>
              <w:tabs>
                <w:tab w:val="left" w:pos="2550"/>
              </w:tabs>
              <w:ind w:left="57" w:right="57"/>
              <w:rPr>
                <w:bCs/>
              </w:rPr>
            </w:pPr>
            <w:r w:rsidRPr="00EE08B3">
              <w:rPr>
                <w:rFonts w:eastAsia="Calibri"/>
                <w:bCs/>
                <w:spacing w:val="-2"/>
              </w:rPr>
              <w:t>Тестир</w:t>
            </w:r>
            <w:r w:rsidRPr="00EE08B3">
              <w:rPr>
                <w:rFonts w:eastAsia="Calibri"/>
                <w:bCs/>
                <w:spacing w:val="-2"/>
              </w:rPr>
              <w:t>о</w:t>
            </w:r>
            <w:r w:rsidRPr="00EE08B3">
              <w:rPr>
                <w:rFonts w:eastAsia="Calibri"/>
                <w:bCs/>
                <w:spacing w:val="-2"/>
              </w:rPr>
              <w:t>вание/творческий проект</w:t>
            </w:r>
          </w:p>
        </w:tc>
        <w:tc>
          <w:tcPr>
            <w:tcW w:w="3216" w:type="dxa"/>
            <w:shd w:val="clear" w:color="auto" w:fill="auto"/>
          </w:tcPr>
          <w:p w:rsidR="00197D7B" w:rsidRPr="00EE08B3" w:rsidRDefault="00197D7B" w:rsidP="00102FE3">
            <w:pPr>
              <w:tabs>
                <w:tab w:val="left" w:pos="2550"/>
              </w:tabs>
              <w:ind w:left="57" w:right="57"/>
              <w:rPr>
                <w:bCs/>
              </w:rPr>
            </w:pPr>
            <w:r w:rsidRPr="00EE08B3">
              <w:rPr>
                <w:bCs/>
              </w:rPr>
              <w:t>Итоговая контрольная р</w:t>
            </w:r>
            <w:r w:rsidRPr="00EE08B3">
              <w:rPr>
                <w:bCs/>
              </w:rPr>
              <w:t>а</w:t>
            </w:r>
            <w:r w:rsidRPr="00EE08B3">
              <w:rPr>
                <w:bCs/>
              </w:rPr>
              <w:t>бота</w:t>
            </w:r>
          </w:p>
        </w:tc>
      </w:tr>
    </w:tbl>
    <w:p w:rsidR="00197D7B" w:rsidRPr="00EE08B3" w:rsidRDefault="00197D7B" w:rsidP="00197D7B">
      <w:pPr>
        <w:tabs>
          <w:tab w:val="left" w:pos="2550"/>
        </w:tabs>
        <w:ind w:left="57" w:right="57" w:firstLine="709"/>
        <w:jc w:val="both"/>
        <w:rPr>
          <w:b/>
        </w:rPr>
      </w:pPr>
    </w:p>
    <w:p w:rsidR="00197D7B" w:rsidRPr="00E24C9D" w:rsidRDefault="00197D7B" w:rsidP="00197D7B">
      <w:pPr>
        <w:pStyle w:val="2"/>
        <w:shd w:val="clear" w:color="auto" w:fill="auto"/>
        <w:tabs>
          <w:tab w:val="left" w:pos="0"/>
        </w:tabs>
        <w:spacing w:before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E24C9D">
        <w:rPr>
          <w:rStyle w:val="FontStyle11"/>
          <w:sz w:val="24"/>
          <w:szCs w:val="24"/>
          <w:lang w:val="ru-RU"/>
        </w:rPr>
        <w:t xml:space="preserve">Составитель рабочей программы:  учитель </w:t>
      </w:r>
      <w:r>
        <w:rPr>
          <w:rStyle w:val="FontStyle11"/>
          <w:sz w:val="24"/>
          <w:szCs w:val="24"/>
          <w:lang w:val="ru-RU"/>
        </w:rPr>
        <w:t xml:space="preserve"> </w:t>
      </w:r>
      <w:proofErr w:type="spellStart"/>
      <w:r>
        <w:rPr>
          <w:rStyle w:val="FontStyle11"/>
          <w:sz w:val="24"/>
          <w:szCs w:val="24"/>
          <w:lang w:val="ru-RU"/>
        </w:rPr>
        <w:t>Гатин</w:t>
      </w:r>
      <w:proofErr w:type="spellEnd"/>
      <w:r>
        <w:rPr>
          <w:rStyle w:val="FontStyle11"/>
          <w:sz w:val="24"/>
          <w:szCs w:val="24"/>
          <w:lang w:val="ru-RU"/>
        </w:rPr>
        <w:t xml:space="preserve"> Айдар </w:t>
      </w:r>
      <w:proofErr w:type="spellStart"/>
      <w:r>
        <w:rPr>
          <w:rStyle w:val="FontStyle11"/>
          <w:sz w:val="24"/>
          <w:szCs w:val="24"/>
          <w:lang w:val="ru-RU"/>
        </w:rPr>
        <w:t>Ильдусович</w:t>
      </w:r>
      <w:proofErr w:type="spellEnd"/>
      <w:r>
        <w:rPr>
          <w:rStyle w:val="FontStyle11"/>
          <w:sz w:val="24"/>
          <w:szCs w:val="24"/>
          <w:lang w:val="ru-RU"/>
        </w:rPr>
        <w:t>.</w:t>
      </w:r>
    </w:p>
    <w:p w:rsidR="00197D7B" w:rsidRPr="000957D1" w:rsidRDefault="00197D7B" w:rsidP="00197D7B">
      <w:pPr>
        <w:rPr>
          <w:sz w:val="28"/>
          <w:szCs w:val="28"/>
        </w:rPr>
      </w:pPr>
    </w:p>
    <w:p w:rsidR="00AA0BDF" w:rsidRDefault="00AA0BDF">
      <w:bookmarkStart w:id="0" w:name="_GoBack"/>
      <w:bookmarkEnd w:id="0"/>
    </w:p>
    <w:sectPr w:rsidR="00AA0BDF" w:rsidSect="003724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91465"/>
    <w:multiLevelType w:val="hybridMultilevel"/>
    <w:tmpl w:val="CB0C1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D7B"/>
    <w:rsid w:val="00197D7B"/>
    <w:rsid w:val="00AA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197D7B"/>
    <w:pPr>
      <w:shd w:val="clear" w:color="auto" w:fill="FFFFFF"/>
      <w:suppressAutoHyphens/>
      <w:spacing w:before="720" w:line="0" w:lineRule="atLeast"/>
    </w:pPr>
    <w:rPr>
      <w:rFonts w:ascii="Georgia" w:eastAsia="Georgia" w:hAnsi="Georgia"/>
      <w:sz w:val="18"/>
      <w:szCs w:val="18"/>
      <w:lang w:val="x-none" w:eastAsia="ar-SA"/>
    </w:rPr>
  </w:style>
  <w:style w:type="character" w:customStyle="1" w:styleId="FontStyle11">
    <w:name w:val="Font Style11"/>
    <w:rsid w:val="00197D7B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197D7B"/>
    <w:pPr>
      <w:shd w:val="clear" w:color="auto" w:fill="FFFFFF"/>
      <w:suppressAutoHyphens/>
      <w:spacing w:before="720" w:line="0" w:lineRule="atLeast"/>
    </w:pPr>
    <w:rPr>
      <w:rFonts w:ascii="Georgia" w:eastAsia="Georgia" w:hAnsi="Georgia"/>
      <w:sz w:val="18"/>
      <w:szCs w:val="18"/>
      <w:lang w:val="x-none" w:eastAsia="ar-SA"/>
    </w:rPr>
  </w:style>
  <w:style w:type="character" w:customStyle="1" w:styleId="FontStyle11">
    <w:name w:val="Font Style11"/>
    <w:rsid w:val="00197D7B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2021-02-23T20:59:00Z</dcterms:created>
  <dcterms:modified xsi:type="dcterms:W3CDTF">2021-02-23T21:00:00Z</dcterms:modified>
</cp:coreProperties>
</file>